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29" w:rsidRDefault="00220429" w:rsidP="00220429">
      <w:pPr>
        <w:pStyle w:val="Tekstpodstawowywcity"/>
        <w:ind w:left="0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ZAKRES KOMPETENCJI</w:t>
      </w:r>
    </w:p>
    <w:p w:rsidR="00220429" w:rsidRDefault="00220429" w:rsidP="00220429">
      <w:pPr>
        <w:pStyle w:val="Tekstpodstawowywcity"/>
        <w:ind w:left="0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 xml:space="preserve"> DYREKTORA PRZEDSZKOLA</w:t>
      </w:r>
    </w:p>
    <w:p w:rsidR="00220429" w:rsidRDefault="00220429" w:rsidP="00220429">
      <w:pPr>
        <w:pStyle w:val="Tekstpodstawowywcity"/>
        <w:ind w:left="0"/>
        <w:jc w:val="both"/>
        <w:rPr>
          <w:bCs/>
          <w:color w:val="000000"/>
          <w:sz w:val="24"/>
          <w:szCs w:val="28"/>
        </w:rPr>
      </w:pPr>
    </w:p>
    <w:p w:rsidR="00220429" w:rsidRDefault="00220429" w:rsidP="00220429">
      <w:pPr>
        <w:pStyle w:val="Tekstpodstawowywcity"/>
        <w:ind w:left="0"/>
        <w:jc w:val="both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Dyrektor przedszkola</w:t>
      </w:r>
      <w:r>
        <w:rPr>
          <w:color w:val="000000"/>
          <w:sz w:val="24"/>
          <w:szCs w:val="28"/>
        </w:rPr>
        <w:t>:</w:t>
      </w:r>
    </w:p>
    <w:p w:rsidR="00220429" w:rsidRDefault="00220429" w:rsidP="00220429">
      <w:pPr>
        <w:pStyle w:val="Tekstpodstawowywcity"/>
        <w:numPr>
          <w:ilvl w:val="1"/>
          <w:numId w:val="2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Jest kierownikiem zakładu pracy dla zatrudnionych w przedszkolu nauczycieli i pracowników nie będących nauczycielami. </w:t>
      </w:r>
    </w:p>
    <w:p w:rsidR="00220429" w:rsidRDefault="00220429" w:rsidP="00220429">
      <w:pPr>
        <w:pStyle w:val="Tekstpodstawowywcity"/>
        <w:numPr>
          <w:ilvl w:val="1"/>
          <w:numId w:val="2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Dyrektor w szczególności decyduje w sprawach:</w:t>
      </w:r>
    </w:p>
    <w:p w:rsidR="00220429" w:rsidRDefault="00220429" w:rsidP="00220429">
      <w:pPr>
        <w:pStyle w:val="Tekstpodstawowywcity"/>
        <w:numPr>
          <w:ilvl w:val="0"/>
          <w:numId w:val="3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zatrudniania i zwalniania nauczycieli oraz innych pracowników przedszkola, </w:t>
      </w:r>
    </w:p>
    <w:p w:rsidR="00220429" w:rsidRDefault="00220429" w:rsidP="00220429">
      <w:pPr>
        <w:pStyle w:val="Tekstpodstawowywcity"/>
        <w:numPr>
          <w:ilvl w:val="0"/>
          <w:numId w:val="3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przyznawania nagród oraz wymierzania kar porządkowych nauczycielom  i innym pracownikom przedszkola,</w:t>
      </w:r>
    </w:p>
    <w:p w:rsidR="00220429" w:rsidRDefault="00220429" w:rsidP="00220429">
      <w:pPr>
        <w:pStyle w:val="Tekstpodstawowywcity"/>
        <w:numPr>
          <w:ilvl w:val="0"/>
          <w:numId w:val="3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występowania z wnioskami, po zasięgnięciu opinii rady pedagogicznej,  w sprawach odznaczeń, nagród i innych wyróżnień dla nauczycieli oraz pozostałych pracowników przedszkola.</w:t>
      </w:r>
    </w:p>
    <w:p w:rsidR="00220429" w:rsidRDefault="00220429" w:rsidP="00220429">
      <w:pPr>
        <w:pStyle w:val="Tekstpodstawowywcity"/>
        <w:numPr>
          <w:ilvl w:val="1"/>
          <w:numId w:val="2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Jednoosobowo reprezentuje Przedszkole na zewnątrz.</w:t>
      </w:r>
    </w:p>
    <w:p w:rsidR="00220429" w:rsidRDefault="00220429" w:rsidP="00220429">
      <w:pPr>
        <w:pStyle w:val="Tekstpodstawowywcity"/>
        <w:numPr>
          <w:ilvl w:val="1"/>
          <w:numId w:val="2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W ramach reprezentacji, o której mowa w ust. 2 Dyrektor Przedszkola jest uprawniony do:</w:t>
      </w:r>
    </w:p>
    <w:p w:rsidR="00220429" w:rsidRDefault="00220429" w:rsidP="00220429">
      <w:pPr>
        <w:pStyle w:val="Tekstpodstawowywcity"/>
        <w:numPr>
          <w:ilvl w:val="0"/>
          <w:numId w:val="4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dysponowania środkami określonymi w planie finansowym przedszkola zaopiniowanym przez radę pedagogiczną i ponosi odpowiedzialność za ich prawidłowe wykorzystanie, a także organizuje administracyjną, finansową i gospodarczą obsługę przedszkola,</w:t>
      </w:r>
    </w:p>
    <w:p w:rsidR="00220429" w:rsidRDefault="00220429" w:rsidP="00220429">
      <w:pPr>
        <w:pStyle w:val="Tekstpodstawowywcity"/>
        <w:numPr>
          <w:ilvl w:val="0"/>
          <w:numId w:val="4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współdziałania ze szkołami wyższymi oraz zakładami kształcenia nauczycieli  w organizacji praktyk pedagogicznych,</w:t>
      </w:r>
    </w:p>
    <w:p w:rsidR="00220429" w:rsidRDefault="00220429" w:rsidP="00220429">
      <w:pPr>
        <w:pStyle w:val="Tekstpodstawowywcity"/>
        <w:numPr>
          <w:ilvl w:val="1"/>
          <w:numId w:val="2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Sprawuje nadzór pedagogiczny wykonując następujące zadania:</w:t>
      </w:r>
    </w:p>
    <w:p w:rsidR="00220429" w:rsidRDefault="00220429" w:rsidP="00220429">
      <w:pPr>
        <w:pStyle w:val="Tekstpodstawowywcity"/>
        <w:numPr>
          <w:ilvl w:val="0"/>
          <w:numId w:val="5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inspiruje i wspomaga nauczycieli w spełnianiu przez nich wymagań w zakresie jakości pracy przedszkola oraz w podejmowaniu nowatorstwa pedagogicznego,</w:t>
      </w:r>
    </w:p>
    <w:p w:rsidR="00220429" w:rsidRDefault="00220429" w:rsidP="00220429">
      <w:pPr>
        <w:pStyle w:val="Tekstpodstawowywcity"/>
        <w:numPr>
          <w:ilvl w:val="0"/>
          <w:numId w:val="5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opracowuje program rozwoju  przedszkola, wykorzystując wyniki nadzoru pedagogicznego,</w:t>
      </w:r>
    </w:p>
    <w:p w:rsidR="00220429" w:rsidRDefault="00220429" w:rsidP="00220429">
      <w:pPr>
        <w:pStyle w:val="Tekstpodstawowywcity"/>
        <w:numPr>
          <w:ilvl w:val="0"/>
          <w:numId w:val="5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gromadzi informacje o pracy nauczycieli w celu dokonywania oceny ich pracy według zasad określonych w odrębnych przepisach,</w:t>
      </w:r>
    </w:p>
    <w:p w:rsidR="00220429" w:rsidRDefault="00220429" w:rsidP="00220429">
      <w:pPr>
        <w:pStyle w:val="Tekstpodstawowywcity"/>
        <w:numPr>
          <w:ilvl w:val="0"/>
          <w:numId w:val="5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sprawuje opiekę nad dziećmi oraz stwarza warunki harmonijnego rozwoju psychofizycznego poprzez aktywne działania prozdrowotne,</w:t>
      </w:r>
    </w:p>
    <w:p w:rsidR="00220429" w:rsidRDefault="00220429" w:rsidP="00220429">
      <w:pPr>
        <w:pStyle w:val="Tekstpodstawowywcity"/>
        <w:numPr>
          <w:ilvl w:val="1"/>
          <w:numId w:val="5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W wykonywaniu zadań nadzoru pedagogicznego dyrektor współpracuje z Radą Pedagogiczną i Radą Rodziców.</w:t>
      </w:r>
    </w:p>
    <w:p w:rsidR="00220429" w:rsidRDefault="00220429" w:rsidP="00220429">
      <w:pPr>
        <w:pStyle w:val="Tekstpodstawowywcity"/>
        <w:numPr>
          <w:ilvl w:val="1"/>
          <w:numId w:val="1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realizuje uchwały rady pedagogicznej, podjęte w ramach jej kompetencji </w:t>
      </w:r>
    </w:p>
    <w:p w:rsidR="00220429" w:rsidRDefault="00220429" w:rsidP="00220429">
      <w:r>
        <w:rPr>
          <w:color w:val="000000"/>
          <w:szCs w:val="28"/>
        </w:rPr>
        <w:t xml:space="preserve">     </w:t>
      </w:r>
      <w:r>
        <w:rPr>
          <w:b/>
          <w:bCs/>
          <w:color w:val="000000"/>
          <w:szCs w:val="28"/>
        </w:rPr>
        <w:t>b.)</w:t>
      </w:r>
      <w:r>
        <w:rPr>
          <w:color w:val="000000"/>
          <w:szCs w:val="28"/>
        </w:rPr>
        <w:t>wykonuje inne zadania wynikające z przepisów szczegółowych,</w:t>
      </w:r>
    </w:p>
    <w:p w:rsidR="009846E8" w:rsidRDefault="009846E8"/>
    <w:sectPr w:rsidR="00984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2EB7"/>
    <w:multiLevelType w:val="hybridMultilevel"/>
    <w:tmpl w:val="9B1CF190"/>
    <w:lvl w:ilvl="0" w:tplc="257458FC">
      <w:start w:val="1"/>
      <w:numFmt w:val="lowerLetter"/>
      <w:lvlText w:val="%1.)"/>
      <w:lvlJc w:val="right"/>
      <w:pPr>
        <w:tabs>
          <w:tab w:val="num" w:pos="567"/>
        </w:tabs>
        <w:ind w:left="567" w:hanging="22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C3113"/>
    <w:multiLevelType w:val="hybridMultilevel"/>
    <w:tmpl w:val="5E86BD52"/>
    <w:lvl w:ilvl="0" w:tplc="257458FC">
      <w:start w:val="1"/>
      <w:numFmt w:val="lowerLetter"/>
      <w:lvlText w:val="%1.)"/>
      <w:lvlJc w:val="right"/>
      <w:pPr>
        <w:tabs>
          <w:tab w:val="num" w:pos="927"/>
        </w:tabs>
        <w:ind w:left="927" w:hanging="22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53681000">
      <w:start w:val="5"/>
      <w:numFmt w:val="decimal"/>
      <w:lvlText w:val="%2."/>
      <w:lvlJc w:val="center"/>
      <w:pPr>
        <w:tabs>
          <w:tab w:val="num" w:pos="340"/>
        </w:tabs>
        <w:ind w:left="340" w:hanging="227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4E5D6B"/>
    <w:multiLevelType w:val="hybridMultilevel"/>
    <w:tmpl w:val="4AC03786"/>
    <w:lvl w:ilvl="0" w:tplc="257458FC">
      <w:start w:val="1"/>
      <w:numFmt w:val="lowerLetter"/>
      <w:lvlText w:val="%1.)"/>
      <w:lvlJc w:val="right"/>
      <w:pPr>
        <w:tabs>
          <w:tab w:val="num" w:pos="680"/>
        </w:tabs>
        <w:ind w:left="680" w:hanging="22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">
    <w:nsid w:val="24F20E9B"/>
    <w:multiLevelType w:val="hybridMultilevel"/>
    <w:tmpl w:val="82101AC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</w:lvl>
    <w:lvl w:ilvl="1" w:tplc="257458FC">
      <w:start w:val="1"/>
      <w:numFmt w:val="lowerLetter"/>
      <w:lvlText w:val="%2.)"/>
      <w:lvlJc w:val="right"/>
      <w:pPr>
        <w:tabs>
          <w:tab w:val="num" w:pos="794"/>
        </w:tabs>
        <w:ind w:left="794" w:hanging="227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7660E4E2">
      <w:start w:val="2"/>
      <w:numFmt w:val="lowerLetter"/>
      <w:lvlText w:val="%3)"/>
      <w:lvlJc w:val="left"/>
      <w:pPr>
        <w:tabs>
          <w:tab w:val="num" w:pos="2541"/>
        </w:tabs>
        <w:ind w:left="25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">
    <w:nsid w:val="79690F30"/>
    <w:multiLevelType w:val="hybridMultilevel"/>
    <w:tmpl w:val="F5521662"/>
    <w:lvl w:ilvl="0" w:tplc="D7989BE4">
      <w:start w:val="1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A6E66D56">
      <w:start w:val="1"/>
      <w:numFmt w:val="decimal"/>
      <w:lvlText w:val="%2."/>
      <w:lvlJc w:val="center"/>
      <w:pPr>
        <w:tabs>
          <w:tab w:val="num" w:pos="340"/>
        </w:tabs>
        <w:ind w:left="340" w:hanging="227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9A56761A">
      <w:numFmt w:val="bullet"/>
      <w:lvlText w:val="–"/>
      <w:lvlJc w:val="left"/>
      <w:pPr>
        <w:tabs>
          <w:tab w:val="num" w:pos="2093"/>
        </w:tabs>
        <w:ind w:left="2207" w:hanging="227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20429"/>
    <w:rsid w:val="0011420D"/>
    <w:rsid w:val="00220429"/>
    <w:rsid w:val="002A1BEF"/>
    <w:rsid w:val="003B4A12"/>
    <w:rsid w:val="00516781"/>
    <w:rsid w:val="009846E8"/>
    <w:rsid w:val="00CD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20429"/>
    <w:pPr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42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2016-09-20T12:46:00Z</dcterms:created>
  <dcterms:modified xsi:type="dcterms:W3CDTF">2016-09-20T12:53:00Z</dcterms:modified>
</cp:coreProperties>
</file>